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0AC" w:rsidRPr="000F4C47" w:rsidRDefault="00EF30AC" w:rsidP="000F4C47">
      <w:pPr>
        <w:jc w:val="center"/>
        <w:rPr>
          <w:b/>
          <w:bCs/>
          <w:sz w:val="28"/>
          <w:szCs w:val="28"/>
        </w:rPr>
      </w:pPr>
      <w:r w:rsidRPr="000F4C47">
        <w:rPr>
          <w:b/>
          <w:bCs/>
          <w:sz w:val="28"/>
          <w:szCs w:val="28"/>
        </w:rPr>
        <w:t>Zápisný lístok stravníka</w:t>
      </w:r>
    </w:p>
    <w:p w:rsidR="00EF30AC" w:rsidRPr="000F4C47" w:rsidRDefault="00EF30AC" w:rsidP="000F4C47">
      <w:pPr>
        <w:jc w:val="center"/>
        <w:rPr>
          <w:b/>
          <w:bCs/>
          <w:sz w:val="28"/>
          <w:szCs w:val="28"/>
        </w:rPr>
      </w:pPr>
      <w:proofErr w:type="spellStart"/>
      <w:r w:rsidRPr="006C4350">
        <w:rPr>
          <w:b/>
          <w:bCs/>
          <w:sz w:val="28"/>
          <w:szCs w:val="28"/>
          <w:highlight w:val="lightGray"/>
        </w:rPr>
        <w:t>Jelentkezési</w:t>
      </w:r>
      <w:proofErr w:type="spellEnd"/>
      <w:r w:rsidRPr="006C4350">
        <w:rPr>
          <w:b/>
          <w:bCs/>
          <w:sz w:val="28"/>
          <w:szCs w:val="28"/>
          <w:highlight w:val="lightGray"/>
        </w:rPr>
        <w:t xml:space="preserve"> lap</w:t>
      </w:r>
    </w:p>
    <w:p w:rsidR="00EF30AC" w:rsidRDefault="00EF30AC">
      <w:r>
        <w:t>Záväzne prihlasuje svoje dieťa na stravovanie v zariadení školského stravovania:</w:t>
      </w:r>
    </w:p>
    <w:p w:rsidR="00EF30AC" w:rsidRDefault="00EF30AC">
      <w:proofErr w:type="spellStart"/>
      <w:r w:rsidRPr="006C4350">
        <w:rPr>
          <w:highlight w:val="lightGray"/>
        </w:rPr>
        <w:t>Ezúton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bejelentem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gyermekemet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az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iskolai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étkezdébe</w:t>
      </w:r>
      <w:proofErr w:type="spellEnd"/>
      <w:r>
        <w:t xml:space="preserve"> </w:t>
      </w:r>
    </w:p>
    <w:p w:rsidR="00EF30AC" w:rsidRPr="000F4C47" w:rsidRDefault="00EF30AC">
      <w:pPr>
        <w:rPr>
          <w:b/>
          <w:bCs/>
        </w:rPr>
      </w:pPr>
      <w:r w:rsidRPr="000F4C47">
        <w:rPr>
          <w:b/>
          <w:bCs/>
        </w:rPr>
        <w:t xml:space="preserve">Školská jedáleň, </w:t>
      </w:r>
      <w:r w:rsidRPr="000F4C47">
        <w:rPr>
          <w:b/>
          <w:bCs/>
          <w:sz w:val="24"/>
          <w:szCs w:val="24"/>
        </w:rPr>
        <w:t>Hlavná 789, Dolný Štál</w:t>
      </w:r>
      <w:r w:rsidRPr="000F4C47">
        <w:rPr>
          <w:b/>
          <w:bCs/>
        </w:rPr>
        <w:t xml:space="preserve"> </w:t>
      </w:r>
    </w:p>
    <w:p w:rsidR="00EF30AC" w:rsidRDefault="00EF30AC">
      <w:r>
        <w:t>od dňa/</w:t>
      </w:r>
      <w:proofErr w:type="spellStart"/>
      <w:r w:rsidRPr="006C4350">
        <w:rPr>
          <w:highlight w:val="lightGray"/>
        </w:rPr>
        <w:t>naptól</w:t>
      </w:r>
      <w:proofErr w:type="spellEnd"/>
      <w:r>
        <w:t xml:space="preserve"> .........................................</w:t>
      </w:r>
    </w:p>
    <w:p w:rsidR="00EF30AC" w:rsidRDefault="00EF30AC">
      <w:r>
        <w:t>na školský rok 2024/2025-</w:t>
      </w:r>
      <w:r w:rsidRPr="006C4350">
        <w:rPr>
          <w:highlight w:val="lightGray"/>
        </w:rPr>
        <w:t xml:space="preserve">ös </w:t>
      </w:r>
      <w:proofErr w:type="spellStart"/>
      <w:r w:rsidRPr="006C4350">
        <w:rPr>
          <w:highlight w:val="lightGray"/>
        </w:rPr>
        <w:t>iskolai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évre</w:t>
      </w:r>
      <w:proofErr w:type="spellEnd"/>
    </w:p>
    <w:p w:rsidR="00EF30AC" w:rsidRDefault="00EF30AC">
      <w:r>
        <w:t xml:space="preserve"> Bankové spojenie: Sk 330200 0000 0000 1173 4122</w:t>
      </w:r>
    </w:p>
    <w:p w:rsidR="00EF30AC" w:rsidRPr="000F4C47" w:rsidRDefault="00EF30AC">
      <w:pPr>
        <w:rPr>
          <w:b/>
          <w:bCs/>
        </w:rPr>
      </w:pPr>
    </w:p>
    <w:p w:rsidR="00EF30AC" w:rsidRDefault="00EF30AC">
      <w:r w:rsidRPr="000F4C47">
        <w:rPr>
          <w:b/>
          <w:bCs/>
        </w:rPr>
        <w:t>P</w:t>
      </w:r>
      <w:r>
        <w:t xml:space="preserve">riezvisko a meno stravníka/dieťaťa / </w:t>
      </w:r>
      <w:proofErr w:type="spellStart"/>
      <w:r w:rsidRPr="006C4350">
        <w:rPr>
          <w:highlight w:val="lightGray"/>
        </w:rPr>
        <w:t>Az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étkező</w:t>
      </w:r>
      <w:proofErr w:type="spellEnd"/>
      <w:r w:rsidRPr="006C4350">
        <w:rPr>
          <w:highlight w:val="lightGray"/>
        </w:rPr>
        <w:t>/</w:t>
      </w:r>
      <w:proofErr w:type="spellStart"/>
      <w:r w:rsidRPr="006C4350">
        <w:rPr>
          <w:highlight w:val="lightGray"/>
        </w:rPr>
        <w:t>gyermek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vezeték</w:t>
      </w:r>
      <w:proofErr w:type="spellEnd"/>
      <w:r w:rsidRPr="006C4350">
        <w:rPr>
          <w:highlight w:val="lightGray"/>
        </w:rPr>
        <w:t xml:space="preserve">- </w:t>
      </w:r>
      <w:proofErr w:type="spellStart"/>
      <w:r w:rsidRPr="006C4350">
        <w:rPr>
          <w:highlight w:val="lightGray"/>
        </w:rPr>
        <w:t>és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utóneve</w:t>
      </w:r>
      <w:proofErr w:type="spellEnd"/>
      <w:r>
        <w:t>:</w:t>
      </w:r>
    </w:p>
    <w:p w:rsidR="00EF30AC" w:rsidRDefault="00EF30AC">
      <w:r>
        <w:t>.....................................................</w:t>
      </w:r>
      <w:r w:rsidR="006C4350">
        <w:t>............................</w:t>
      </w:r>
      <w:r>
        <w:t>.........................Trieda/</w:t>
      </w:r>
      <w:r w:rsidRPr="006C4350">
        <w:rPr>
          <w:highlight w:val="lightGray"/>
        </w:rPr>
        <w:t>Osztály</w:t>
      </w:r>
      <w:r>
        <w:t xml:space="preserve"> ......</w:t>
      </w:r>
      <w:r w:rsidR="006C4350">
        <w:t>.........</w:t>
      </w:r>
      <w:r>
        <w:t>...............</w:t>
      </w:r>
    </w:p>
    <w:p w:rsidR="00EF30AC" w:rsidRDefault="00EF30AC">
      <w:r>
        <w:t xml:space="preserve"> Bydlisko</w:t>
      </w:r>
      <w:r w:rsidRPr="006C4350">
        <w:rPr>
          <w:highlight w:val="lightGray"/>
        </w:rPr>
        <w:t>/</w:t>
      </w:r>
      <w:proofErr w:type="spellStart"/>
      <w:r w:rsidRPr="006C4350">
        <w:rPr>
          <w:highlight w:val="lightGray"/>
        </w:rPr>
        <w:t>Lakhely</w:t>
      </w:r>
      <w:proofErr w:type="spellEnd"/>
      <w:r w:rsidRPr="006C4350">
        <w:rPr>
          <w:highlight w:val="lightGray"/>
        </w:rPr>
        <w:t>:</w:t>
      </w:r>
      <w:r>
        <w:t xml:space="preserve"> ...............................</w:t>
      </w:r>
      <w:r w:rsidR="006C4350">
        <w:t>..........................</w:t>
      </w:r>
      <w:r>
        <w:t>.....</w:t>
      </w:r>
      <w:r w:rsidR="006C4350">
        <w:t>.............</w:t>
      </w:r>
      <w:r>
        <w:t>.........................................................</w:t>
      </w:r>
    </w:p>
    <w:p w:rsidR="00EF30AC" w:rsidRDefault="00EF30AC">
      <w:r>
        <w:t xml:space="preserve">Priezvisko a meno matky/zákonného zástupcu / </w:t>
      </w:r>
      <w:proofErr w:type="spellStart"/>
      <w:r w:rsidRPr="006C4350">
        <w:rPr>
          <w:highlight w:val="lightGray"/>
        </w:rPr>
        <w:t>Anya</w:t>
      </w:r>
      <w:proofErr w:type="spellEnd"/>
      <w:r w:rsidRPr="006C4350">
        <w:rPr>
          <w:highlight w:val="lightGray"/>
        </w:rPr>
        <w:t>/</w:t>
      </w:r>
      <w:proofErr w:type="spellStart"/>
      <w:r w:rsidRPr="006C4350">
        <w:rPr>
          <w:highlight w:val="lightGray"/>
        </w:rPr>
        <w:t>törvényes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képviseló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neve</w:t>
      </w:r>
      <w:proofErr w:type="spellEnd"/>
      <w:r w:rsidRPr="006C4350">
        <w:rPr>
          <w:highlight w:val="lightGray"/>
        </w:rPr>
        <w:t>:</w:t>
      </w:r>
    </w:p>
    <w:p w:rsidR="00EF30AC" w:rsidRDefault="00EF30AC">
      <w:r>
        <w:t>........................................................</w:t>
      </w:r>
      <w:r w:rsidR="006C4350">
        <w:t>...................</w:t>
      </w:r>
      <w:r>
        <w:t>.......</w:t>
      </w:r>
      <w:r w:rsidR="006C4350">
        <w:t>.............</w:t>
      </w:r>
      <w:r>
        <w:t>..................................................................</w:t>
      </w:r>
    </w:p>
    <w:p w:rsidR="00EF30AC" w:rsidRDefault="00EF30AC">
      <w:r>
        <w:t>Číslo telefónu/</w:t>
      </w:r>
      <w:r w:rsidRPr="006C4350">
        <w:rPr>
          <w:highlight w:val="lightGray"/>
        </w:rPr>
        <w:t>Telefonszám:</w:t>
      </w:r>
      <w:r>
        <w:t>........................</w:t>
      </w:r>
      <w:r w:rsidR="006C4350">
        <w:t>..............................................................</w:t>
      </w:r>
      <w:r>
        <w:t>...............................</w:t>
      </w:r>
    </w:p>
    <w:p w:rsidR="00EF30AC" w:rsidRDefault="00EF30AC">
      <w:r>
        <w:t xml:space="preserve">Číslo účtu v tvare IBAN / </w:t>
      </w:r>
      <w:proofErr w:type="spellStart"/>
      <w:r w:rsidRPr="006C4350">
        <w:rPr>
          <w:highlight w:val="lightGray"/>
        </w:rPr>
        <w:t>Bankszámlaszám</w:t>
      </w:r>
      <w:proofErr w:type="spellEnd"/>
      <w:r w:rsidRPr="006C4350">
        <w:rPr>
          <w:highlight w:val="lightGray"/>
        </w:rPr>
        <w:t>:</w:t>
      </w:r>
      <w:r>
        <w:t xml:space="preserve"> ........</w:t>
      </w:r>
      <w:r w:rsidR="006C4350">
        <w:t>..............................</w:t>
      </w:r>
      <w:r>
        <w:t>.......................................................</w:t>
      </w:r>
    </w:p>
    <w:p w:rsidR="00EF30AC" w:rsidRDefault="00EF30AC">
      <w:r>
        <w:t xml:space="preserve">Spôsob úhrady príspevku na stravovanie: bankovým prevodom poštovou poukážkou“ </w:t>
      </w:r>
    </w:p>
    <w:p w:rsidR="00EF30AC" w:rsidRDefault="00EF30AC">
      <w:proofErr w:type="spellStart"/>
      <w:r>
        <w:t>Az</w:t>
      </w:r>
      <w:proofErr w:type="spellEnd"/>
      <w:r>
        <w:t xml:space="preserve"> </w:t>
      </w:r>
      <w:proofErr w:type="spellStart"/>
      <w:r>
        <w:t>étkezési</w:t>
      </w:r>
      <w:proofErr w:type="spellEnd"/>
      <w:r>
        <w:t xml:space="preserve"> </w:t>
      </w:r>
      <w:proofErr w:type="spellStart"/>
      <w:r>
        <w:t>díj</w:t>
      </w:r>
      <w:proofErr w:type="spellEnd"/>
      <w:r>
        <w:t xml:space="preserve"> </w:t>
      </w:r>
      <w:proofErr w:type="spellStart"/>
      <w:r>
        <w:t>téritésének</w:t>
      </w:r>
      <w:proofErr w:type="spellEnd"/>
      <w:r>
        <w:t xml:space="preserve"> </w:t>
      </w:r>
      <w:proofErr w:type="spellStart"/>
      <w:r>
        <w:t>módja</w:t>
      </w:r>
      <w:proofErr w:type="spellEnd"/>
      <w:r>
        <w:t xml:space="preserve">: </w:t>
      </w:r>
      <w:proofErr w:type="spellStart"/>
      <w:r>
        <w:t>banki</w:t>
      </w:r>
      <w:proofErr w:type="spellEnd"/>
      <w:r>
        <w:t xml:space="preserve"> </w:t>
      </w:r>
      <w:proofErr w:type="spellStart"/>
      <w:r>
        <w:t>átutalással</w:t>
      </w:r>
      <w:proofErr w:type="spellEnd"/>
      <w:r>
        <w:t xml:space="preserve"> — </w:t>
      </w:r>
      <w:proofErr w:type="spellStart"/>
      <w:r>
        <w:t>postai</w:t>
      </w:r>
      <w:proofErr w:type="spellEnd"/>
      <w:r>
        <w:t xml:space="preserve"> </w:t>
      </w:r>
      <w:proofErr w:type="spellStart"/>
      <w:r>
        <w:t>utalványon</w:t>
      </w:r>
      <w:proofErr w:type="spellEnd"/>
      <w:r>
        <w:t>“</w:t>
      </w:r>
    </w:p>
    <w:p w:rsidR="00EF30AC" w:rsidRDefault="00EF30AC">
      <w:r>
        <w:t xml:space="preserve">Denný poplatok za odobraté jedlo na nákup potravín, režijné náklady: </w:t>
      </w:r>
    </w:p>
    <w:p w:rsidR="00EF30AC" w:rsidRDefault="00EF30AC">
      <w:r w:rsidRPr="006C4350">
        <w:rPr>
          <w:highlight w:val="lightGray"/>
        </w:rPr>
        <w:t xml:space="preserve">Napi </w:t>
      </w:r>
      <w:proofErr w:type="spellStart"/>
      <w:r w:rsidRPr="006C4350">
        <w:rPr>
          <w:highlight w:val="lightGray"/>
        </w:rPr>
        <w:t>illeték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az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elfogyasztott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ebéd</w:t>
      </w:r>
      <w:proofErr w:type="spellEnd"/>
      <w:r w:rsidRPr="006C4350">
        <w:rPr>
          <w:highlight w:val="lightGray"/>
        </w:rPr>
        <w:t xml:space="preserve">, </w:t>
      </w:r>
      <w:proofErr w:type="spellStart"/>
      <w:r w:rsidRPr="006C4350">
        <w:rPr>
          <w:highlight w:val="lightGray"/>
        </w:rPr>
        <w:t>élelmiszervásárlásra</w:t>
      </w:r>
      <w:proofErr w:type="spellEnd"/>
      <w:r w:rsidRPr="006C4350">
        <w:rPr>
          <w:highlight w:val="lightGray"/>
        </w:rPr>
        <w:t xml:space="preserve">, </w:t>
      </w:r>
      <w:proofErr w:type="spellStart"/>
      <w:r w:rsidRPr="006C4350">
        <w:rPr>
          <w:highlight w:val="lightGray"/>
        </w:rPr>
        <w:t>rezsiköltségre</w:t>
      </w:r>
      <w:proofErr w:type="spellEnd"/>
      <w:r w:rsidRPr="006C4350">
        <w:rPr>
          <w:highlight w:val="lightGray"/>
        </w:rPr>
        <w:t>:</w:t>
      </w:r>
    </w:p>
    <w:tbl>
      <w:tblPr>
        <w:tblW w:w="4314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00"/>
        <w:gridCol w:w="960"/>
        <w:gridCol w:w="960"/>
        <w:gridCol w:w="894"/>
      </w:tblGrid>
      <w:tr w:rsidR="00EF30AC" w:rsidRPr="002F1F84">
        <w:trPr>
          <w:trHeight w:val="600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0AC" w:rsidRPr="006B1E69" w:rsidRDefault="00EF30AC" w:rsidP="006B1E69">
            <w:pPr>
              <w:spacing w:after="0" w:line="240" w:lineRule="auto"/>
              <w:rPr>
                <w:color w:val="000000"/>
                <w:kern w:val="0"/>
                <w:lang w:eastAsia="sk-SK"/>
              </w:rPr>
            </w:pPr>
            <w:r w:rsidRPr="006B1E69">
              <w:rPr>
                <w:color w:val="000000"/>
                <w:kern w:val="0"/>
                <w:lang w:eastAsia="sk-SK"/>
              </w:rPr>
              <w:t>Ročník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0AC" w:rsidRPr="006B1E69" w:rsidRDefault="00EF30AC" w:rsidP="006B1E69">
            <w:pPr>
              <w:spacing w:after="0" w:line="240" w:lineRule="auto"/>
              <w:rPr>
                <w:color w:val="000000"/>
                <w:kern w:val="0"/>
                <w:lang w:eastAsia="sk-SK"/>
              </w:rPr>
            </w:pPr>
            <w:r w:rsidRPr="006B1E69">
              <w:rPr>
                <w:color w:val="000000"/>
                <w:kern w:val="0"/>
                <w:lang w:eastAsia="sk-SK"/>
              </w:rPr>
              <w:t>Spolu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0AC" w:rsidRPr="006B1E69" w:rsidRDefault="00EF30AC" w:rsidP="006B1E69">
            <w:pPr>
              <w:spacing w:after="0" w:line="240" w:lineRule="auto"/>
              <w:rPr>
                <w:color w:val="000000"/>
                <w:kern w:val="0"/>
                <w:lang w:eastAsia="sk-SK"/>
              </w:rPr>
            </w:pPr>
            <w:r w:rsidRPr="006B1E69">
              <w:rPr>
                <w:color w:val="000000"/>
                <w:kern w:val="0"/>
                <w:lang w:eastAsia="sk-SK"/>
              </w:rPr>
              <w:t xml:space="preserve">Režijné </w:t>
            </w:r>
            <w:r w:rsidRPr="006B1E69">
              <w:rPr>
                <w:color w:val="000000"/>
                <w:kern w:val="0"/>
                <w:lang w:eastAsia="sk-SK"/>
              </w:rPr>
              <w:br/>
              <w:t xml:space="preserve">náklady 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30AC" w:rsidRPr="006B1E69" w:rsidRDefault="00EF30AC" w:rsidP="006B1E69">
            <w:pPr>
              <w:spacing w:after="0" w:line="240" w:lineRule="auto"/>
              <w:rPr>
                <w:color w:val="000000"/>
                <w:kern w:val="0"/>
                <w:lang w:eastAsia="sk-SK"/>
              </w:rPr>
            </w:pPr>
            <w:r w:rsidRPr="006B1E69">
              <w:rPr>
                <w:color w:val="000000"/>
                <w:kern w:val="0"/>
                <w:lang w:eastAsia="sk-SK"/>
              </w:rPr>
              <w:t xml:space="preserve">Úhrada </w:t>
            </w:r>
            <w:r w:rsidRPr="006B1E69">
              <w:rPr>
                <w:color w:val="000000"/>
                <w:kern w:val="0"/>
                <w:lang w:eastAsia="sk-SK"/>
              </w:rPr>
              <w:br/>
              <w:t xml:space="preserve">spolu </w:t>
            </w:r>
          </w:p>
        </w:tc>
      </w:tr>
      <w:tr w:rsidR="00EF30AC" w:rsidRPr="002F1F84">
        <w:trPr>
          <w:trHeight w:val="30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0AC" w:rsidRPr="006B1E69" w:rsidRDefault="00EF30AC" w:rsidP="006B1E69">
            <w:pPr>
              <w:spacing w:after="0" w:line="240" w:lineRule="auto"/>
              <w:rPr>
                <w:color w:val="000000"/>
                <w:kern w:val="0"/>
                <w:lang w:eastAsia="sk-SK"/>
              </w:rPr>
            </w:pPr>
            <w:r w:rsidRPr="006B1E69">
              <w:rPr>
                <w:color w:val="000000"/>
                <w:kern w:val="0"/>
                <w:lang w:eastAsia="sk-SK"/>
              </w:rPr>
              <w:t>MŠ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0AC" w:rsidRPr="006B1E69" w:rsidRDefault="00EF30AC" w:rsidP="006B1E69">
            <w:pPr>
              <w:spacing w:after="0" w:line="240" w:lineRule="auto"/>
              <w:jc w:val="right"/>
              <w:rPr>
                <w:color w:val="000000"/>
                <w:kern w:val="0"/>
                <w:lang w:eastAsia="sk-SK"/>
              </w:rPr>
            </w:pPr>
            <w:r w:rsidRPr="006B1E69">
              <w:rPr>
                <w:color w:val="000000"/>
                <w:kern w:val="0"/>
                <w:lang w:eastAsia="sk-SK"/>
              </w:rPr>
              <w:t>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0AC" w:rsidRPr="006B1E69" w:rsidRDefault="00EF30AC" w:rsidP="006B1E69">
            <w:pPr>
              <w:spacing w:after="0" w:line="240" w:lineRule="auto"/>
              <w:jc w:val="right"/>
              <w:rPr>
                <w:color w:val="000000"/>
                <w:kern w:val="0"/>
                <w:lang w:eastAsia="sk-SK"/>
              </w:rPr>
            </w:pPr>
            <w:r w:rsidRPr="006B1E69">
              <w:rPr>
                <w:color w:val="000000"/>
                <w:kern w:val="0"/>
                <w:lang w:eastAsia="sk-SK"/>
              </w:rPr>
              <w:t>0.</w:t>
            </w:r>
            <w:r>
              <w:rPr>
                <w:color w:val="000000"/>
                <w:kern w:val="0"/>
                <w:lang w:eastAsia="sk-SK"/>
              </w:rPr>
              <w:t>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0AC" w:rsidRPr="006B1E69" w:rsidRDefault="00EF30AC" w:rsidP="00276F50">
            <w:pPr>
              <w:spacing w:after="0" w:line="240" w:lineRule="auto"/>
              <w:jc w:val="center"/>
              <w:rPr>
                <w:color w:val="000000"/>
                <w:kern w:val="0"/>
                <w:lang w:eastAsia="sk-SK"/>
              </w:rPr>
            </w:pPr>
            <w:r>
              <w:rPr>
                <w:color w:val="000000"/>
                <w:kern w:val="0"/>
                <w:lang w:eastAsia="sk-SK"/>
              </w:rPr>
              <w:t>2,50</w:t>
            </w:r>
          </w:p>
        </w:tc>
      </w:tr>
      <w:tr w:rsidR="00EF30AC" w:rsidRPr="002F1F84">
        <w:trPr>
          <w:trHeight w:val="54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0AC" w:rsidRPr="006B1E69" w:rsidRDefault="00EF30AC" w:rsidP="006B1E69">
            <w:pPr>
              <w:spacing w:after="0" w:line="240" w:lineRule="auto"/>
              <w:rPr>
                <w:color w:val="000000"/>
                <w:kern w:val="0"/>
                <w:lang w:eastAsia="sk-SK"/>
              </w:rPr>
            </w:pPr>
            <w:r w:rsidRPr="006B1E69">
              <w:rPr>
                <w:color w:val="000000"/>
                <w:kern w:val="0"/>
                <w:lang w:eastAsia="sk-SK"/>
              </w:rPr>
              <w:t xml:space="preserve">MŠ posledný </w:t>
            </w:r>
            <w:r w:rsidRPr="006B1E69">
              <w:rPr>
                <w:color w:val="000000"/>
                <w:kern w:val="0"/>
                <w:lang w:eastAsia="sk-SK"/>
              </w:rPr>
              <w:br/>
              <w:t>ročník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0AC" w:rsidRPr="006B1E69" w:rsidRDefault="00EF30AC" w:rsidP="006B1E69">
            <w:pPr>
              <w:spacing w:after="0" w:line="240" w:lineRule="auto"/>
              <w:jc w:val="right"/>
              <w:rPr>
                <w:color w:val="000000"/>
                <w:kern w:val="0"/>
                <w:lang w:eastAsia="sk-SK"/>
              </w:rPr>
            </w:pPr>
            <w:r w:rsidRPr="006B1E69">
              <w:rPr>
                <w:color w:val="000000"/>
                <w:kern w:val="0"/>
                <w:lang w:eastAsia="sk-SK"/>
              </w:rPr>
              <w:t>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0AC" w:rsidRPr="006B1E69" w:rsidRDefault="00EF30AC" w:rsidP="006B1E69">
            <w:pPr>
              <w:spacing w:after="0" w:line="240" w:lineRule="auto"/>
              <w:jc w:val="right"/>
              <w:rPr>
                <w:color w:val="000000"/>
                <w:kern w:val="0"/>
                <w:lang w:eastAsia="sk-SK"/>
              </w:rPr>
            </w:pPr>
            <w:r w:rsidRPr="006B1E69">
              <w:rPr>
                <w:color w:val="000000"/>
                <w:kern w:val="0"/>
                <w:lang w:eastAsia="sk-SK"/>
              </w:rPr>
              <w:t>0.</w:t>
            </w:r>
            <w:r>
              <w:rPr>
                <w:color w:val="000000"/>
                <w:kern w:val="0"/>
                <w:lang w:eastAsia="sk-SK"/>
              </w:rPr>
              <w:t>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0AC" w:rsidRPr="006B1E69" w:rsidRDefault="00EF30AC" w:rsidP="006B1E69">
            <w:pPr>
              <w:spacing w:after="0" w:line="240" w:lineRule="auto"/>
              <w:jc w:val="right"/>
              <w:rPr>
                <w:color w:val="000000"/>
                <w:kern w:val="0"/>
                <w:lang w:eastAsia="sk-SK"/>
              </w:rPr>
            </w:pPr>
            <w:r w:rsidRPr="006B1E69">
              <w:rPr>
                <w:color w:val="000000"/>
                <w:kern w:val="0"/>
                <w:lang w:eastAsia="sk-SK"/>
              </w:rPr>
              <w:t>1</w:t>
            </w:r>
            <w:r>
              <w:rPr>
                <w:color w:val="000000"/>
                <w:kern w:val="0"/>
                <w:lang w:eastAsia="sk-SK"/>
              </w:rPr>
              <w:t>,10</w:t>
            </w:r>
          </w:p>
        </w:tc>
      </w:tr>
      <w:tr w:rsidR="00EF30AC" w:rsidRPr="002F1F84">
        <w:trPr>
          <w:trHeight w:val="30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0AC" w:rsidRPr="006B1E69" w:rsidRDefault="00EF30AC" w:rsidP="006B1E69">
            <w:pPr>
              <w:spacing w:after="0" w:line="240" w:lineRule="auto"/>
              <w:rPr>
                <w:color w:val="000000"/>
                <w:kern w:val="0"/>
                <w:lang w:eastAsia="sk-SK"/>
              </w:rPr>
            </w:pPr>
            <w:r w:rsidRPr="006B1E69">
              <w:rPr>
                <w:color w:val="000000"/>
                <w:kern w:val="0"/>
                <w:lang w:eastAsia="sk-SK"/>
              </w:rPr>
              <w:t>1-4.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0AC" w:rsidRPr="006B1E69" w:rsidRDefault="00EF30AC" w:rsidP="006B1E69">
            <w:pPr>
              <w:spacing w:after="0" w:line="240" w:lineRule="auto"/>
              <w:jc w:val="right"/>
              <w:rPr>
                <w:color w:val="000000"/>
                <w:kern w:val="0"/>
                <w:lang w:eastAsia="sk-SK"/>
              </w:rPr>
            </w:pPr>
            <w:r w:rsidRPr="006B1E69">
              <w:rPr>
                <w:color w:val="000000"/>
                <w:kern w:val="0"/>
                <w:lang w:eastAsia="sk-SK"/>
              </w:rPr>
              <w:t>1.7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0AC" w:rsidRPr="006B1E69" w:rsidRDefault="00EF30AC" w:rsidP="006B1E69">
            <w:pPr>
              <w:spacing w:after="0" w:line="240" w:lineRule="auto"/>
              <w:jc w:val="right"/>
              <w:rPr>
                <w:color w:val="000000"/>
                <w:kern w:val="0"/>
                <w:lang w:eastAsia="sk-SK"/>
              </w:rPr>
            </w:pPr>
            <w:r w:rsidRPr="006B1E69">
              <w:rPr>
                <w:color w:val="000000"/>
                <w:kern w:val="0"/>
                <w:lang w:eastAsia="sk-SK"/>
              </w:rPr>
              <w:t>0.</w:t>
            </w:r>
            <w:r>
              <w:rPr>
                <w:color w:val="000000"/>
                <w:kern w:val="0"/>
                <w:lang w:eastAsia="sk-SK"/>
              </w:rPr>
              <w:t>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0AC" w:rsidRPr="006B1E69" w:rsidRDefault="00EF30AC" w:rsidP="006B1E69">
            <w:pPr>
              <w:spacing w:after="0" w:line="240" w:lineRule="auto"/>
              <w:jc w:val="right"/>
              <w:rPr>
                <w:color w:val="000000"/>
                <w:kern w:val="0"/>
                <w:lang w:eastAsia="sk-SK"/>
              </w:rPr>
            </w:pPr>
            <w:r w:rsidRPr="006B1E69">
              <w:rPr>
                <w:color w:val="000000"/>
                <w:kern w:val="0"/>
                <w:lang w:eastAsia="sk-SK"/>
              </w:rPr>
              <w:t>0.</w:t>
            </w:r>
            <w:r>
              <w:rPr>
                <w:color w:val="000000"/>
                <w:kern w:val="0"/>
                <w:lang w:eastAsia="sk-SK"/>
              </w:rPr>
              <w:t>4</w:t>
            </w:r>
          </w:p>
        </w:tc>
      </w:tr>
      <w:tr w:rsidR="00EF30AC" w:rsidRPr="002F1F84">
        <w:trPr>
          <w:trHeight w:val="30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0AC" w:rsidRPr="006B1E69" w:rsidRDefault="00EF30AC" w:rsidP="006B1E69">
            <w:pPr>
              <w:spacing w:after="0" w:line="240" w:lineRule="auto"/>
              <w:rPr>
                <w:color w:val="000000"/>
                <w:kern w:val="0"/>
                <w:lang w:eastAsia="sk-SK"/>
              </w:rPr>
            </w:pPr>
            <w:r w:rsidRPr="006B1E69">
              <w:rPr>
                <w:color w:val="000000"/>
                <w:kern w:val="0"/>
                <w:lang w:eastAsia="sk-SK"/>
              </w:rPr>
              <w:t>5-9.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0AC" w:rsidRPr="006B1E69" w:rsidRDefault="00EF30AC" w:rsidP="006B1E69">
            <w:pPr>
              <w:spacing w:after="0" w:line="240" w:lineRule="auto"/>
              <w:jc w:val="right"/>
              <w:rPr>
                <w:color w:val="000000"/>
                <w:kern w:val="0"/>
                <w:lang w:eastAsia="sk-SK"/>
              </w:rPr>
            </w:pPr>
            <w:r w:rsidRPr="006B1E69">
              <w:rPr>
                <w:color w:val="000000"/>
                <w:kern w:val="0"/>
                <w:lang w:eastAsia="sk-SK"/>
              </w:rPr>
              <w:t>1.9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0AC" w:rsidRPr="006B1E69" w:rsidRDefault="00EF30AC" w:rsidP="006B1E69">
            <w:pPr>
              <w:spacing w:after="0" w:line="240" w:lineRule="auto"/>
              <w:jc w:val="right"/>
              <w:rPr>
                <w:color w:val="000000"/>
                <w:kern w:val="0"/>
                <w:lang w:eastAsia="sk-SK"/>
              </w:rPr>
            </w:pPr>
            <w:r w:rsidRPr="006B1E69">
              <w:rPr>
                <w:color w:val="000000"/>
                <w:kern w:val="0"/>
                <w:lang w:eastAsia="sk-SK"/>
              </w:rPr>
              <w:t>0.</w:t>
            </w:r>
            <w:r>
              <w:rPr>
                <w:color w:val="000000"/>
                <w:kern w:val="0"/>
                <w:lang w:eastAsia="sk-SK"/>
              </w:rPr>
              <w:t>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0AC" w:rsidRPr="006B1E69" w:rsidRDefault="00EF30AC" w:rsidP="006B1E69">
            <w:pPr>
              <w:spacing w:after="0" w:line="240" w:lineRule="auto"/>
              <w:jc w:val="right"/>
              <w:rPr>
                <w:color w:val="000000"/>
                <w:kern w:val="0"/>
                <w:lang w:eastAsia="sk-SK"/>
              </w:rPr>
            </w:pPr>
            <w:r w:rsidRPr="006B1E69">
              <w:rPr>
                <w:color w:val="000000"/>
                <w:kern w:val="0"/>
                <w:lang w:eastAsia="sk-SK"/>
              </w:rPr>
              <w:t>0.</w:t>
            </w:r>
            <w:r>
              <w:rPr>
                <w:color w:val="000000"/>
                <w:kern w:val="0"/>
                <w:lang w:eastAsia="sk-SK"/>
              </w:rPr>
              <w:t>4</w:t>
            </w:r>
          </w:p>
        </w:tc>
      </w:tr>
      <w:tr w:rsidR="00EF30AC" w:rsidRPr="002F1F84">
        <w:trPr>
          <w:trHeight w:val="600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0AC" w:rsidRPr="006B1E69" w:rsidRDefault="00EF30AC" w:rsidP="006B1E69">
            <w:pPr>
              <w:spacing w:after="0" w:line="240" w:lineRule="auto"/>
              <w:rPr>
                <w:color w:val="000000"/>
                <w:kern w:val="0"/>
                <w:lang w:eastAsia="sk-SK"/>
              </w:rPr>
            </w:pPr>
            <w:r w:rsidRPr="006B1E69">
              <w:rPr>
                <w:color w:val="000000"/>
                <w:kern w:val="0"/>
                <w:lang w:eastAsia="sk-SK"/>
              </w:rPr>
              <w:t>Dospel</w:t>
            </w:r>
            <w:r w:rsidR="002D72C1">
              <w:rPr>
                <w:color w:val="000000"/>
                <w:kern w:val="0"/>
                <w:lang w:eastAsia="sk-SK"/>
              </w:rPr>
              <w:t>í</w:t>
            </w:r>
            <w:bookmarkStart w:id="0" w:name="_GoBack"/>
            <w:bookmarkEnd w:id="0"/>
            <w:r w:rsidRPr="006B1E69">
              <w:rPr>
                <w:color w:val="000000"/>
                <w:kern w:val="0"/>
                <w:lang w:eastAsia="sk-SK"/>
              </w:rPr>
              <w:br/>
              <w:t>stravníci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0AC" w:rsidRPr="006B1E69" w:rsidRDefault="00EF30AC" w:rsidP="006B1E69">
            <w:pPr>
              <w:spacing w:after="0" w:line="240" w:lineRule="auto"/>
              <w:jc w:val="right"/>
              <w:rPr>
                <w:color w:val="000000"/>
                <w:kern w:val="0"/>
                <w:lang w:eastAsia="sk-SK"/>
              </w:rPr>
            </w:pPr>
            <w:r w:rsidRPr="006B1E69">
              <w:rPr>
                <w:color w:val="000000"/>
                <w:kern w:val="0"/>
                <w:lang w:eastAsia="sk-SK"/>
              </w:rPr>
              <w:t>2.4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0AC" w:rsidRPr="006B1E69" w:rsidRDefault="00EF30AC" w:rsidP="006B1E69">
            <w:pPr>
              <w:spacing w:after="0" w:line="240" w:lineRule="auto"/>
              <w:jc w:val="right"/>
              <w:rPr>
                <w:color w:val="000000"/>
                <w:kern w:val="0"/>
                <w:lang w:eastAsia="sk-SK"/>
              </w:rPr>
            </w:pPr>
            <w:r w:rsidRPr="006B1E69">
              <w:rPr>
                <w:color w:val="000000"/>
                <w:kern w:val="0"/>
                <w:lang w:eastAsia="sk-SK"/>
              </w:rPr>
              <w:t>1.</w:t>
            </w:r>
            <w:r>
              <w:rPr>
                <w:color w:val="000000"/>
                <w:kern w:val="0"/>
                <w:lang w:eastAsia="sk-SK"/>
              </w:rPr>
              <w:t>82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F30AC" w:rsidRPr="006B1E69" w:rsidRDefault="00EF30AC" w:rsidP="006B1E69">
            <w:pPr>
              <w:spacing w:after="0" w:line="240" w:lineRule="auto"/>
              <w:rPr>
                <w:color w:val="000000"/>
                <w:kern w:val="0"/>
                <w:lang w:eastAsia="sk-SK"/>
              </w:rPr>
            </w:pPr>
            <w:r w:rsidRPr="006B1E69">
              <w:rPr>
                <w:color w:val="000000"/>
                <w:kern w:val="0"/>
                <w:lang w:eastAsia="sk-SK"/>
              </w:rPr>
              <w:t> </w:t>
            </w:r>
          </w:p>
        </w:tc>
      </w:tr>
    </w:tbl>
    <w:p w:rsidR="00EF30AC" w:rsidRDefault="00EF30AC"/>
    <w:p w:rsidR="00EF30AC" w:rsidRDefault="00EF30AC">
      <w:r w:rsidRPr="000F4C47">
        <w:rPr>
          <w:b/>
          <w:bCs/>
        </w:rPr>
        <w:t xml:space="preserve">Platba za stravného sa uhrádza mesačne vopred do 15. dňa bežného mesiaca. </w:t>
      </w:r>
    </w:p>
    <w:p w:rsidR="00EF30AC" w:rsidRPr="006B1E69" w:rsidRDefault="00EF30AC">
      <w:proofErr w:type="spellStart"/>
      <w:r w:rsidRPr="006C4350">
        <w:rPr>
          <w:b/>
          <w:bCs/>
          <w:highlight w:val="lightGray"/>
        </w:rPr>
        <w:t>Az</w:t>
      </w:r>
      <w:proofErr w:type="spellEnd"/>
      <w:r w:rsidRPr="006C4350">
        <w:rPr>
          <w:b/>
          <w:bCs/>
          <w:highlight w:val="lightGray"/>
        </w:rPr>
        <w:t xml:space="preserve"> </w:t>
      </w:r>
      <w:proofErr w:type="spellStart"/>
      <w:r w:rsidRPr="006C4350">
        <w:rPr>
          <w:b/>
          <w:bCs/>
          <w:highlight w:val="lightGray"/>
        </w:rPr>
        <w:t>étkezési</w:t>
      </w:r>
      <w:proofErr w:type="spellEnd"/>
      <w:r w:rsidRPr="006C4350">
        <w:rPr>
          <w:b/>
          <w:bCs/>
          <w:highlight w:val="lightGray"/>
        </w:rPr>
        <w:t xml:space="preserve"> </w:t>
      </w:r>
      <w:proofErr w:type="spellStart"/>
      <w:r w:rsidRPr="006C4350">
        <w:rPr>
          <w:b/>
          <w:bCs/>
          <w:highlight w:val="lightGray"/>
        </w:rPr>
        <w:t>díjat</w:t>
      </w:r>
      <w:proofErr w:type="spellEnd"/>
      <w:r w:rsidRPr="006C4350">
        <w:rPr>
          <w:b/>
          <w:bCs/>
          <w:highlight w:val="lightGray"/>
        </w:rPr>
        <w:t xml:space="preserve"> </w:t>
      </w:r>
      <w:proofErr w:type="spellStart"/>
      <w:r w:rsidRPr="006C4350">
        <w:rPr>
          <w:b/>
          <w:bCs/>
          <w:highlight w:val="lightGray"/>
        </w:rPr>
        <w:t>minden</w:t>
      </w:r>
      <w:proofErr w:type="spellEnd"/>
      <w:r w:rsidRPr="006C4350">
        <w:rPr>
          <w:b/>
          <w:bCs/>
          <w:highlight w:val="lightGray"/>
        </w:rPr>
        <w:t xml:space="preserve"> </w:t>
      </w:r>
      <w:proofErr w:type="spellStart"/>
      <w:r w:rsidRPr="006C4350">
        <w:rPr>
          <w:b/>
          <w:bCs/>
          <w:highlight w:val="lightGray"/>
        </w:rPr>
        <w:t>hónap</w:t>
      </w:r>
      <w:proofErr w:type="spellEnd"/>
      <w:r w:rsidRPr="006C4350">
        <w:rPr>
          <w:b/>
          <w:bCs/>
          <w:highlight w:val="lightGray"/>
        </w:rPr>
        <w:t xml:space="preserve"> 15-ig, </w:t>
      </w:r>
      <w:proofErr w:type="spellStart"/>
      <w:r w:rsidRPr="006C4350">
        <w:rPr>
          <w:b/>
          <w:bCs/>
          <w:highlight w:val="lightGray"/>
        </w:rPr>
        <w:t>elóre</w:t>
      </w:r>
      <w:proofErr w:type="spellEnd"/>
      <w:r w:rsidRPr="006C4350">
        <w:rPr>
          <w:b/>
          <w:bCs/>
          <w:highlight w:val="lightGray"/>
        </w:rPr>
        <w:t xml:space="preserve"> </w:t>
      </w:r>
      <w:proofErr w:type="spellStart"/>
      <w:r w:rsidRPr="006C4350">
        <w:rPr>
          <w:b/>
          <w:bCs/>
          <w:highlight w:val="lightGray"/>
        </w:rPr>
        <w:t>kell</w:t>
      </w:r>
      <w:proofErr w:type="spellEnd"/>
      <w:r w:rsidRPr="006C4350">
        <w:rPr>
          <w:b/>
          <w:bCs/>
          <w:highlight w:val="lightGray"/>
        </w:rPr>
        <w:t xml:space="preserve"> </w:t>
      </w:r>
      <w:proofErr w:type="spellStart"/>
      <w:r w:rsidRPr="006C4350">
        <w:rPr>
          <w:b/>
          <w:bCs/>
          <w:highlight w:val="lightGray"/>
        </w:rPr>
        <w:t>befizetni</w:t>
      </w:r>
      <w:proofErr w:type="spellEnd"/>
      <w:r w:rsidRPr="006C4350">
        <w:rPr>
          <w:b/>
          <w:bCs/>
          <w:highlight w:val="lightGray"/>
        </w:rPr>
        <w:t>!</w:t>
      </w:r>
    </w:p>
    <w:p w:rsidR="00EF30AC" w:rsidRDefault="00EF30AC"/>
    <w:p w:rsidR="00EF30AC" w:rsidRDefault="00EF30AC"/>
    <w:p w:rsidR="00EF30AC" w:rsidRDefault="00EF30AC"/>
    <w:p w:rsidR="00EF30AC" w:rsidRDefault="00EF30AC"/>
    <w:p w:rsidR="00EF30AC" w:rsidRDefault="00EF30AC">
      <w:r w:rsidRPr="000F4C47">
        <w:rPr>
          <w:b/>
          <w:bCs/>
        </w:rPr>
        <w:t>Prihlásiť sa na stravovanie alebo odhlásiť sa zo stravovania je potrebné najneskôr do 14,00 hod. v predchádzajúci pracovný deň.</w:t>
      </w:r>
      <w:r>
        <w:t xml:space="preserve"> Z dôvodu dodržiavania všeobecne záväzných predpisov pre školské stravovanie HCCP nie je možné odhlásiť stravu ráno v daný stravovací deň. Neodhlásenú stravu zákonný zástupca dieťaťa hradí v plnej výške.</w:t>
      </w:r>
    </w:p>
    <w:p w:rsidR="00EF30AC" w:rsidRDefault="00EF30AC">
      <w:r>
        <w:t>Možnosť odhlasovania zo stravovania SMS správou na telefónne číslo +421910 448 829</w:t>
      </w:r>
    </w:p>
    <w:p w:rsidR="00EF30AC" w:rsidRPr="006C4350" w:rsidRDefault="00EF30AC">
      <w:pPr>
        <w:rPr>
          <w:highlight w:val="lightGray"/>
        </w:rPr>
      </w:pPr>
      <w:proofErr w:type="spellStart"/>
      <w:r w:rsidRPr="006C4350">
        <w:rPr>
          <w:highlight w:val="lightGray"/>
        </w:rPr>
        <w:t>Ebédre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bejelentkezni</w:t>
      </w:r>
      <w:proofErr w:type="spellEnd"/>
      <w:r w:rsidRPr="006C4350">
        <w:rPr>
          <w:highlight w:val="lightGray"/>
        </w:rPr>
        <w:t xml:space="preserve">, vagy </w:t>
      </w:r>
      <w:proofErr w:type="spellStart"/>
      <w:r w:rsidRPr="006C4350">
        <w:rPr>
          <w:highlight w:val="lightGray"/>
        </w:rPr>
        <w:t>az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ebédet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lejelenteni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az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érintett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időpontot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megelőző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napon</w:t>
      </w:r>
      <w:proofErr w:type="spellEnd"/>
      <w:r w:rsidRPr="006C4350">
        <w:rPr>
          <w:highlight w:val="lightGray"/>
        </w:rPr>
        <w:t xml:space="preserve"> 14,00 </w:t>
      </w:r>
      <w:proofErr w:type="spellStart"/>
      <w:r w:rsidRPr="006C4350">
        <w:rPr>
          <w:highlight w:val="lightGray"/>
        </w:rPr>
        <w:t>óráig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lehet</w:t>
      </w:r>
      <w:proofErr w:type="spellEnd"/>
      <w:r w:rsidRPr="006C4350">
        <w:rPr>
          <w:highlight w:val="lightGray"/>
        </w:rPr>
        <w:t xml:space="preserve">. </w:t>
      </w:r>
      <w:proofErr w:type="spellStart"/>
      <w:r w:rsidRPr="006C4350">
        <w:rPr>
          <w:highlight w:val="lightGray"/>
        </w:rPr>
        <w:t>Az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iskolai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étkezésre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vontkozó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általános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kötelezó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érvényű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jogszabályokat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figyelembe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véve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nem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lehet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az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ebédet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az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érintett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nap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reggelén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lejelenteni</w:t>
      </w:r>
      <w:proofErr w:type="spellEnd"/>
      <w:r w:rsidRPr="006C4350">
        <w:rPr>
          <w:highlight w:val="lightGray"/>
        </w:rPr>
        <w:t xml:space="preserve">. </w:t>
      </w:r>
      <w:proofErr w:type="spellStart"/>
      <w:r w:rsidRPr="006C4350">
        <w:rPr>
          <w:highlight w:val="lightGray"/>
        </w:rPr>
        <w:t>Az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iskolakonyhán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hagyott</w:t>
      </w:r>
      <w:proofErr w:type="spellEnd"/>
      <w:r w:rsidRPr="006C4350">
        <w:rPr>
          <w:highlight w:val="lightGray"/>
        </w:rPr>
        <w:t xml:space="preserve">, vagy </w:t>
      </w:r>
      <w:proofErr w:type="spellStart"/>
      <w:r w:rsidRPr="006C4350">
        <w:rPr>
          <w:highlight w:val="lightGray"/>
        </w:rPr>
        <w:t>az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időben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le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nem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jelentett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ebéd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teljes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díját</w:t>
      </w:r>
      <w:proofErr w:type="spellEnd"/>
      <w:r w:rsidRPr="006C4350">
        <w:rPr>
          <w:highlight w:val="lightGray"/>
        </w:rPr>
        <w:t xml:space="preserve"> a </w:t>
      </w:r>
      <w:proofErr w:type="spellStart"/>
      <w:r w:rsidRPr="006C4350">
        <w:rPr>
          <w:highlight w:val="lightGray"/>
        </w:rPr>
        <w:t>szülő</w:t>
      </w:r>
      <w:proofErr w:type="spellEnd"/>
      <w:r w:rsidRPr="006C4350">
        <w:rPr>
          <w:highlight w:val="lightGray"/>
        </w:rPr>
        <w:t>/</w:t>
      </w:r>
      <w:proofErr w:type="spellStart"/>
      <w:r w:rsidRPr="006C4350">
        <w:rPr>
          <w:highlight w:val="lightGray"/>
        </w:rPr>
        <w:t>tőrvényes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képvisel</w:t>
      </w:r>
      <w:proofErr w:type="spellEnd"/>
      <w:r w:rsidRPr="006C4350">
        <w:rPr>
          <w:highlight w:val="lightGray"/>
        </w:rPr>
        <w:fldChar w:fldCharType="begin"/>
      </w:r>
      <w:r w:rsidRPr="006C4350">
        <w:rPr>
          <w:highlight w:val="lightGray"/>
        </w:rPr>
        <w:instrText xml:space="preserve"> QUOTE </w:instrText>
      </w:r>
      <w:r w:rsidR="006C4350" w:rsidRPr="006C4350">
        <w:rPr>
          <w:noProof/>
          <w:highlight w:val="lightGray"/>
        </w:rPr>
        <w:drawing>
          <wp:inline distT="0" distB="0" distL="0" distR="0">
            <wp:extent cx="57150" cy="1524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350">
        <w:rPr>
          <w:highlight w:val="lightGray"/>
        </w:rPr>
        <w:instrText xml:space="preserve"> </w:instrText>
      </w:r>
      <w:r w:rsidRPr="006C4350">
        <w:rPr>
          <w:highlight w:val="lightGray"/>
        </w:rPr>
        <w:fldChar w:fldCharType="separate"/>
      </w:r>
      <w:r w:rsidR="006C4350" w:rsidRPr="006C4350">
        <w:rPr>
          <w:noProof/>
          <w:highlight w:val="lightGray"/>
        </w:rPr>
        <w:drawing>
          <wp:inline distT="0" distB="0" distL="0" distR="0">
            <wp:extent cx="57150" cy="15240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350">
        <w:rPr>
          <w:highlight w:val="lightGray"/>
        </w:rPr>
        <w:fldChar w:fldCharType="end"/>
      </w:r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köteles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megtéríteni</w:t>
      </w:r>
      <w:proofErr w:type="spellEnd"/>
      <w:r w:rsidRPr="006C4350">
        <w:rPr>
          <w:highlight w:val="lightGray"/>
        </w:rPr>
        <w:t>.</w:t>
      </w:r>
    </w:p>
    <w:p w:rsidR="00EF30AC" w:rsidRPr="006C4350" w:rsidRDefault="00EF30AC">
      <w:proofErr w:type="spellStart"/>
      <w:r w:rsidRPr="006C4350">
        <w:rPr>
          <w:highlight w:val="lightGray"/>
        </w:rPr>
        <w:t>Az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étkezés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lejelentését</w:t>
      </w:r>
      <w:proofErr w:type="spellEnd"/>
      <w:r w:rsidRPr="006C4350">
        <w:rPr>
          <w:highlight w:val="lightGray"/>
        </w:rPr>
        <w:t xml:space="preserve"> SMS </w:t>
      </w:r>
      <w:proofErr w:type="spellStart"/>
      <w:r w:rsidRPr="006C4350">
        <w:rPr>
          <w:highlight w:val="lightGray"/>
        </w:rPr>
        <w:t>formában</w:t>
      </w:r>
      <w:proofErr w:type="spellEnd"/>
      <w:r w:rsidRPr="006C4350">
        <w:rPr>
          <w:highlight w:val="lightGray"/>
        </w:rPr>
        <w:t xml:space="preserve"> a +421910 448 829-es </w:t>
      </w:r>
      <w:proofErr w:type="spellStart"/>
      <w:r w:rsidRPr="006C4350">
        <w:rPr>
          <w:highlight w:val="lightGray"/>
        </w:rPr>
        <w:t>telefonszámon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lehet</w:t>
      </w:r>
      <w:proofErr w:type="spellEnd"/>
      <w:r w:rsidRPr="006C4350">
        <w:rPr>
          <w:highlight w:val="lightGray"/>
        </w:rPr>
        <w:t>.</w:t>
      </w:r>
    </w:p>
    <w:p w:rsidR="00EF30AC" w:rsidRDefault="00EF30AC"/>
    <w:p w:rsidR="006C4350" w:rsidRDefault="00EF30AC" w:rsidP="006C4350">
      <w:pPr>
        <w:rPr>
          <w:b/>
          <w:bCs/>
        </w:rPr>
      </w:pPr>
      <w:r w:rsidRPr="000F4C47">
        <w:rPr>
          <w:b/>
          <w:bCs/>
        </w:rPr>
        <w:t>Súhlas zákonného zástupcu dieťaťa</w:t>
      </w:r>
    </w:p>
    <w:p w:rsidR="00EF30AC" w:rsidRDefault="00EF30AC" w:rsidP="006C4350">
      <w:r>
        <w:t>Svojím podpisom udeľujem súhlas prevádzkovateľovi informačného systému ŠJ Dolný Štál so spracovaním osobných údajov dieťaťa, ktorého som zákonným zástupcom, a to v informačnom systéme stravné, pre účel poskytnutia stravovania v rozsahu: meno a priezvisko stravníka, adresa bydliska a meno, priezvisko, číslo účtu, telefonický kontakt zákonného zástupcu žiaka. Som si vedomý/á, že tento súhlas môžem kedykoľvek odvolať. Svojím podpisom potvrdzujem, že beriem na vedomie všetky vyššie uvedené podmienky organizácie režimu a podmienky stravovania.</w:t>
      </w:r>
    </w:p>
    <w:p w:rsidR="006C4350" w:rsidRDefault="006C4350" w:rsidP="006C4350"/>
    <w:p w:rsidR="006C4350" w:rsidRDefault="006C4350" w:rsidP="006C4350">
      <w:r w:rsidRPr="006C4350">
        <w:rPr>
          <w:highlight w:val="lightGray"/>
        </w:rPr>
        <w:t xml:space="preserve">A </w:t>
      </w:r>
      <w:proofErr w:type="spellStart"/>
      <w:r w:rsidRPr="006C4350">
        <w:rPr>
          <w:highlight w:val="lightGray"/>
        </w:rPr>
        <w:t>gyermek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tôrvényes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képviselójének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beleegyezése</w:t>
      </w:r>
      <w:proofErr w:type="spellEnd"/>
    </w:p>
    <w:p w:rsidR="00EF30AC" w:rsidRPr="006C4350" w:rsidRDefault="00EF30AC">
      <w:pPr>
        <w:rPr>
          <w:highlight w:val="lightGray"/>
        </w:rPr>
      </w:pPr>
      <w:proofErr w:type="spellStart"/>
      <w:r w:rsidRPr="006C4350">
        <w:rPr>
          <w:highlight w:val="lightGray"/>
        </w:rPr>
        <w:t>Aláírásommal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beleegyezem</w:t>
      </w:r>
      <w:proofErr w:type="spellEnd"/>
      <w:r w:rsidRPr="006C4350">
        <w:rPr>
          <w:highlight w:val="lightGray"/>
        </w:rPr>
        <w:t xml:space="preserve">, </w:t>
      </w:r>
      <w:proofErr w:type="spellStart"/>
      <w:r w:rsidRPr="006C4350">
        <w:rPr>
          <w:highlight w:val="lightGray"/>
        </w:rPr>
        <w:t>hogy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az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általam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törvényesen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képviselt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gyermek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alábbi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személyes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adatait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az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információs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rendszer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étkezésre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vonatkozó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részében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feldolgozzák</w:t>
      </w:r>
      <w:proofErr w:type="spellEnd"/>
      <w:r w:rsidRPr="006C4350">
        <w:rPr>
          <w:highlight w:val="lightGray"/>
        </w:rPr>
        <w:t xml:space="preserve">: a </w:t>
      </w:r>
      <w:proofErr w:type="spellStart"/>
      <w:r w:rsidRPr="006C4350">
        <w:rPr>
          <w:highlight w:val="lightGray"/>
        </w:rPr>
        <w:t>gyermek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vezeték</w:t>
      </w:r>
      <w:proofErr w:type="spellEnd"/>
      <w:r w:rsidRPr="006C4350">
        <w:rPr>
          <w:highlight w:val="lightGray"/>
        </w:rPr>
        <w:t xml:space="preserve">- </w:t>
      </w:r>
      <w:proofErr w:type="spellStart"/>
      <w:r w:rsidRPr="006C4350">
        <w:rPr>
          <w:highlight w:val="lightGray"/>
        </w:rPr>
        <w:t>és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utóneve</w:t>
      </w:r>
      <w:proofErr w:type="spellEnd"/>
      <w:r w:rsidRPr="006C4350">
        <w:rPr>
          <w:highlight w:val="lightGray"/>
        </w:rPr>
        <w:t xml:space="preserve">, </w:t>
      </w:r>
      <w:proofErr w:type="spellStart"/>
      <w:r w:rsidRPr="006C4350">
        <w:rPr>
          <w:highlight w:val="lightGray"/>
        </w:rPr>
        <w:t>lakcíme</w:t>
      </w:r>
      <w:proofErr w:type="spellEnd"/>
      <w:r w:rsidRPr="006C4350">
        <w:rPr>
          <w:highlight w:val="lightGray"/>
        </w:rPr>
        <w:t xml:space="preserve">, a </w:t>
      </w:r>
      <w:proofErr w:type="spellStart"/>
      <w:r w:rsidRPr="006C4350">
        <w:rPr>
          <w:highlight w:val="lightGray"/>
        </w:rPr>
        <w:t>törvényes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képviselő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vezeték</w:t>
      </w:r>
      <w:proofErr w:type="spellEnd"/>
      <w:r w:rsidRPr="006C4350">
        <w:rPr>
          <w:highlight w:val="lightGray"/>
        </w:rPr>
        <w:t xml:space="preserve">- </w:t>
      </w:r>
      <w:proofErr w:type="spellStart"/>
      <w:r w:rsidRPr="006C4350">
        <w:rPr>
          <w:highlight w:val="lightGray"/>
        </w:rPr>
        <w:t>és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utóneve</w:t>
      </w:r>
      <w:proofErr w:type="spellEnd"/>
      <w:r w:rsidRPr="006C4350">
        <w:rPr>
          <w:highlight w:val="lightGray"/>
        </w:rPr>
        <w:t xml:space="preserve">, </w:t>
      </w:r>
      <w:proofErr w:type="spellStart"/>
      <w:r w:rsidRPr="006C4350">
        <w:rPr>
          <w:highlight w:val="lightGray"/>
        </w:rPr>
        <w:t>számlaszáma</w:t>
      </w:r>
      <w:proofErr w:type="spellEnd"/>
      <w:r w:rsidRPr="006C4350">
        <w:rPr>
          <w:highlight w:val="lightGray"/>
        </w:rPr>
        <w:t xml:space="preserve">, </w:t>
      </w:r>
      <w:proofErr w:type="spellStart"/>
      <w:r w:rsidRPr="006C4350">
        <w:rPr>
          <w:highlight w:val="lightGray"/>
        </w:rPr>
        <w:t>telefonszáma</w:t>
      </w:r>
      <w:proofErr w:type="spellEnd"/>
      <w:r w:rsidRPr="006C4350">
        <w:rPr>
          <w:highlight w:val="lightGray"/>
        </w:rPr>
        <w:t xml:space="preserve">. </w:t>
      </w:r>
    </w:p>
    <w:p w:rsidR="00EF30AC" w:rsidRDefault="00EF30AC">
      <w:proofErr w:type="spellStart"/>
      <w:r w:rsidRPr="006C4350">
        <w:rPr>
          <w:highlight w:val="lightGray"/>
        </w:rPr>
        <w:t>Aláírásommal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igazolom</w:t>
      </w:r>
      <w:proofErr w:type="spellEnd"/>
      <w:r w:rsidRPr="006C4350">
        <w:rPr>
          <w:highlight w:val="lightGray"/>
        </w:rPr>
        <w:t xml:space="preserve">, </w:t>
      </w:r>
      <w:proofErr w:type="spellStart"/>
      <w:r w:rsidRPr="006C4350">
        <w:rPr>
          <w:highlight w:val="lightGray"/>
        </w:rPr>
        <w:t>hogy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tudomásul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vette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az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összes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fent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említett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étkezési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és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szervezési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feltételt</w:t>
      </w:r>
      <w:proofErr w:type="spellEnd"/>
      <w:r w:rsidRPr="006C4350">
        <w:rPr>
          <w:highlight w:val="lightGray"/>
        </w:rPr>
        <w:t>.</w:t>
      </w:r>
    </w:p>
    <w:p w:rsidR="00EF30AC" w:rsidRDefault="00EF30AC">
      <w:r>
        <w:t>*</w:t>
      </w:r>
      <w:proofErr w:type="spellStart"/>
      <w:r>
        <w:t>nevhodiace</w:t>
      </w:r>
      <w:proofErr w:type="spellEnd"/>
      <w:r>
        <w:t xml:space="preserve"> sa prečiarknite</w:t>
      </w:r>
    </w:p>
    <w:p w:rsidR="00EF30AC" w:rsidRDefault="00EF30AC">
      <w:r w:rsidRPr="006C4350">
        <w:rPr>
          <w:highlight w:val="lightGray"/>
        </w:rPr>
        <w:t xml:space="preserve">* </w:t>
      </w:r>
      <w:proofErr w:type="spellStart"/>
      <w:r w:rsidRPr="006C4350">
        <w:rPr>
          <w:highlight w:val="lightGray"/>
        </w:rPr>
        <w:t>nem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megfelelőt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húzza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át</w:t>
      </w:r>
      <w:proofErr w:type="spellEnd"/>
    </w:p>
    <w:p w:rsidR="00EF30AC" w:rsidRDefault="00EF30AC"/>
    <w:p w:rsidR="00EF30AC" w:rsidRDefault="00EF30AC" w:rsidP="006C4350">
      <w:r>
        <w:t>Mám záujem o poskytovanie dotácie:</w:t>
      </w:r>
      <w:r w:rsidRPr="000F4C47">
        <w:t xml:space="preserve"> </w:t>
      </w:r>
      <w:r>
        <w:t xml:space="preserve">  </w:t>
      </w:r>
      <w:r>
        <w:tab/>
      </w:r>
      <w:r>
        <w:tab/>
      </w:r>
      <w:r>
        <w:tab/>
        <w:t>ÁNO</w:t>
      </w:r>
      <w:r w:rsidR="006C4350">
        <w:t>-IGEN</w:t>
      </w:r>
      <w:r>
        <w:tab/>
      </w:r>
      <w:r>
        <w:tab/>
        <w:t xml:space="preserve"> NIE</w:t>
      </w:r>
      <w:r w:rsidR="006C4350">
        <w:t>-NEM</w:t>
      </w:r>
    </w:p>
    <w:p w:rsidR="00EF30AC" w:rsidRDefault="00EF30AC">
      <w:proofErr w:type="spellStart"/>
      <w:r w:rsidRPr="006C4350">
        <w:rPr>
          <w:highlight w:val="lightGray"/>
        </w:rPr>
        <w:t>Igénylem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az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állami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támogatást</w:t>
      </w:r>
      <w:proofErr w:type="spellEnd"/>
    </w:p>
    <w:p w:rsidR="00EF30AC" w:rsidRDefault="00EF30AC"/>
    <w:p w:rsidR="00EF30AC" w:rsidRDefault="00EF30AC"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</w:t>
      </w:r>
    </w:p>
    <w:p w:rsidR="00EF30AC" w:rsidRDefault="00EF30AC" w:rsidP="000F4C47">
      <w:pPr>
        <w:ind w:left="3540" w:firstLine="708"/>
      </w:pPr>
      <w:r>
        <w:t>podpis zákonného zástupcu dieťaťa</w:t>
      </w:r>
    </w:p>
    <w:p w:rsidR="00EF30AC" w:rsidRDefault="00EF30AC" w:rsidP="000F4C47">
      <w:pPr>
        <w:ind w:left="4248"/>
      </w:pPr>
      <w:r>
        <w:t xml:space="preserve">      </w:t>
      </w:r>
      <w:r w:rsidRPr="006C4350">
        <w:rPr>
          <w:highlight w:val="lightGray"/>
        </w:rPr>
        <w:t xml:space="preserve">a </w:t>
      </w:r>
      <w:proofErr w:type="spellStart"/>
      <w:r w:rsidRPr="006C4350">
        <w:rPr>
          <w:highlight w:val="lightGray"/>
        </w:rPr>
        <w:t>törvényes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képviselő</w:t>
      </w:r>
      <w:proofErr w:type="spellEnd"/>
      <w:r w:rsidRPr="006C4350">
        <w:rPr>
          <w:highlight w:val="lightGray"/>
        </w:rPr>
        <w:t xml:space="preserve"> </w:t>
      </w:r>
      <w:proofErr w:type="spellStart"/>
      <w:r w:rsidRPr="006C4350">
        <w:rPr>
          <w:highlight w:val="lightGray"/>
        </w:rPr>
        <w:t>aláírása</w:t>
      </w:r>
      <w:proofErr w:type="spellEnd"/>
    </w:p>
    <w:p w:rsidR="00EF30AC" w:rsidRDefault="00EF30AC" w:rsidP="006C4350">
      <w:r>
        <w:t>V Dolnom Štále, dňa .............</w:t>
      </w:r>
      <w:r w:rsidR="006C4350">
        <w:t>....</w:t>
      </w:r>
    </w:p>
    <w:sectPr w:rsidR="00EF30AC" w:rsidSect="00CE5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D84"/>
    <w:rsid w:val="000F4C47"/>
    <w:rsid w:val="00170D83"/>
    <w:rsid w:val="00180B08"/>
    <w:rsid w:val="001D4540"/>
    <w:rsid w:val="00274E30"/>
    <w:rsid w:val="00276F50"/>
    <w:rsid w:val="002D72C1"/>
    <w:rsid w:val="002F1F84"/>
    <w:rsid w:val="003136B5"/>
    <w:rsid w:val="00333551"/>
    <w:rsid w:val="006708CA"/>
    <w:rsid w:val="006B1E69"/>
    <w:rsid w:val="006C4350"/>
    <w:rsid w:val="00737D84"/>
    <w:rsid w:val="007752C1"/>
    <w:rsid w:val="0081279E"/>
    <w:rsid w:val="00917395"/>
    <w:rsid w:val="0097266D"/>
    <w:rsid w:val="00B130F7"/>
    <w:rsid w:val="00B31A16"/>
    <w:rsid w:val="00CE576C"/>
    <w:rsid w:val="00CE6569"/>
    <w:rsid w:val="00D2190D"/>
    <w:rsid w:val="00DD4ED7"/>
    <w:rsid w:val="00EF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0F890A"/>
  <w15:docId w15:val="{077D287C-4BFC-4FF1-90D7-B7281725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E576C"/>
    <w:pPr>
      <w:spacing w:after="160" w:line="259" w:lineRule="auto"/>
    </w:pPr>
    <w:rPr>
      <w:rFonts w:cs="Calibri"/>
      <w:kern w:val="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6B1E69"/>
    <w:rPr>
      <w:color w:val="auto"/>
    </w:rPr>
  </w:style>
  <w:style w:type="paragraph" w:styleId="Textbubliny">
    <w:name w:val="Balloon Text"/>
    <w:basedOn w:val="Normlny"/>
    <w:link w:val="TextbublinyChar"/>
    <w:uiPriority w:val="99"/>
    <w:semiHidden/>
    <w:rsid w:val="00276F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imes New Roman" w:hAnsi="Times New Roman" w:cs="Times New Roman"/>
      <w:kern w:val="2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07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Zápisný lístok stravníka</vt:lpstr>
    </vt:vector>
  </TitlesOfParts>
  <Company>CMA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Zápisný lístok stravníka</dc:title>
  <dc:subject/>
  <dc:creator>József Nagy</dc:creator>
  <cp:keywords/>
  <dc:description/>
  <cp:lastModifiedBy>DOMONKOSOVÁ Zuzana</cp:lastModifiedBy>
  <cp:revision>3</cp:revision>
  <cp:lastPrinted>2024-08-22T12:41:00Z</cp:lastPrinted>
  <dcterms:created xsi:type="dcterms:W3CDTF">2025-01-21T09:46:00Z</dcterms:created>
  <dcterms:modified xsi:type="dcterms:W3CDTF">2025-01-21T09:47:00Z</dcterms:modified>
</cp:coreProperties>
</file>